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011E60" w:rsidRDefault="00894993" w:rsidP="00011E60">
      <w:pPr>
        <w:rPr>
          <w:rFonts w:cs="Times New Roman"/>
          <w:szCs w:val="24"/>
        </w:rPr>
      </w:pPr>
      <w:r w:rsidRPr="00011E60">
        <w:rPr>
          <w:rFonts w:cs="Times New Roman"/>
          <w:szCs w:val="24"/>
        </w:rPr>
        <w:t>Student’s Name</w:t>
      </w:r>
    </w:p>
    <w:p w:rsidR="00651D27" w:rsidRPr="00011E60" w:rsidRDefault="00894993" w:rsidP="00011E60">
      <w:pPr>
        <w:rPr>
          <w:rFonts w:cs="Times New Roman"/>
          <w:szCs w:val="24"/>
        </w:rPr>
      </w:pPr>
      <w:r w:rsidRPr="00011E60">
        <w:rPr>
          <w:rFonts w:cs="Times New Roman"/>
          <w:szCs w:val="24"/>
        </w:rPr>
        <w:t>Professor’s Name</w:t>
      </w:r>
      <w:r w:rsidRPr="00011E60">
        <w:rPr>
          <w:rFonts w:cs="Times New Roman"/>
          <w:szCs w:val="24"/>
        </w:rPr>
        <w:br/>
        <w:t xml:space="preserve">Course </w:t>
      </w:r>
    </w:p>
    <w:p w:rsidR="00651D27" w:rsidRPr="00011E60" w:rsidRDefault="00894993" w:rsidP="00011E60">
      <w:pPr>
        <w:rPr>
          <w:rFonts w:cs="Times New Roman"/>
          <w:szCs w:val="24"/>
        </w:rPr>
      </w:pPr>
      <w:r w:rsidRPr="00011E60">
        <w:rPr>
          <w:rFonts w:cs="Times New Roman"/>
          <w:szCs w:val="24"/>
        </w:rPr>
        <w:t>Date</w:t>
      </w:r>
    </w:p>
    <w:p w:rsidR="00651D27" w:rsidRPr="00011E60" w:rsidRDefault="00894993" w:rsidP="00011E60">
      <w:pPr>
        <w:jc w:val="center"/>
        <w:rPr>
          <w:rFonts w:cs="Times New Roman"/>
          <w:szCs w:val="24"/>
        </w:rPr>
      </w:pPr>
      <w:r w:rsidRPr="00011E60">
        <w:rPr>
          <w:rFonts w:cs="Times New Roman"/>
          <w:szCs w:val="24"/>
        </w:rPr>
        <w:t xml:space="preserve">Europe </w:t>
      </w:r>
      <w:r w:rsidR="00B45F30" w:rsidRPr="00011E60">
        <w:rPr>
          <w:rFonts w:cs="Times New Roman"/>
          <w:szCs w:val="24"/>
        </w:rPr>
        <w:t>Pre-Conquest</w:t>
      </w:r>
    </w:p>
    <w:p w:rsidR="00303288" w:rsidRPr="00011E60" w:rsidRDefault="00894993" w:rsidP="00011E60">
      <w:pPr>
        <w:rPr>
          <w:rFonts w:cs="Times New Roman"/>
          <w:szCs w:val="24"/>
        </w:rPr>
      </w:pPr>
      <w:r w:rsidRPr="00011E60">
        <w:rPr>
          <w:rFonts w:cs="Times New Roman"/>
          <w:szCs w:val="24"/>
        </w:rPr>
        <w:t>Comparison of the Population Demographics</w:t>
      </w:r>
    </w:p>
    <w:p w:rsidR="00DA39B3" w:rsidRPr="00011E60" w:rsidRDefault="00894993" w:rsidP="00011E60">
      <w:pPr>
        <w:rPr>
          <w:rFonts w:cs="Times New Roman"/>
          <w:szCs w:val="24"/>
        </w:rPr>
      </w:pPr>
      <w:r w:rsidRPr="00011E60">
        <w:rPr>
          <w:rFonts w:cs="Times New Roman"/>
          <w:szCs w:val="24"/>
        </w:rPr>
        <w:t xml:space="preserve"> The hunt for new trade routes to Asia by the Europeans was done in the</w:t>
      </w:r>
      <w:r w:rsidR="003B2041" w:rsidRPr="00011E60">
        <w:rPr>
          <w:rFonts w:cs="Times New Roman"/>
          <w:szCs w:val="24"/>
        </w:rPr>
        <w:t xml:space="preserve"> past</w:t>
      </w:r>
      <w:r w:rsidRPr="00011E60">
        <w:rPr>
          <w:rFonts w:cs="Times New Roman"/>
          <w:szCs w:val="24"/>
        </w:rPr>
        <w:t xml:space="preserve"> around the 15</w:t>
      </w:r>
      <w:r w:rsidRPr="00011E60">
        <w:rPr>
          <w:rFonts w:cs="Times New Roman"/>
          <w:szCs w:val="24"/>
          <w:vertAlign w:val="superscript"/>
        </w:rPr>
        <w:t>th</w:t>
      </w:r>
      <w:r w:rsidRPr="00011E60">
        <w:rPr>
          <w:rFonts w:cs="Times New Roman"/>
          <w:szCs w:val="24"/>
        </w:rPr>
        <w:t xml:space="preserve"> </w:t>
      </w:r>
      <w:r w:rsidR="00F5622D" w:rsidRPr="00011E60">
        <w:rPr>
          <w:rFonts w:cs="Times New Roman"/>
          <w:szCs w:val="24"/>
        </w:rPr>
        <w:t>century. The</w:t>
      </w:r>
      <w:r w:rsidRPr="00011E60">
        <w:rPr>
          <w:rFonts w:cs="Times New Roman"/>
          <w:szCs w:val="24"/>
        </w:rPr>
        <w:t xml:space="preserve"> search was due to the </w:t>
      </w:r>
      <w:r w:rsidR="00F5622D" w:rsidRPr="00011E60">
        <w:rPr>
          <w:rFonts w:cs="Times New Roman"/>
          <w:szCs w:val="24"/>
        </w:rPr>
        <w:t xml:space="preserve">unsafe conditions for the European traders resulting from </w:t>
      </w:r>
      <w:r w:rsidRPr="00011E60">
        <w:rPr>
          <w:rFonts w:cs="Times New Roman"/>
          <w:szCs w:val="24"/>
        </w:rPr>
        <w:t xml:space="preserve">political </w:t>
      </w:r>
      <w:r w:rsidR="00F5622D" w:rsidRPr="00011E60">
        <w:rPr>
          <w:rFonts w:cs="Times New Roman"/>
          <w:szCs w:val="24"/>
        </w:rPr>
        <w:t>disputes</w:t>
      </w:r>
      <w:r w:rsidR="00A6482E" w:rsidRPr="00011E60">
        <w:rPr>
          <w:rFonts w:cs="Times New Roman"/>
          <w:szCs w:val="24"/>
          <w:shd w:val="clear" w:color="auto" w:fill="FFFFFF"/>
        </w:rPr>
        <w:t> (</w:t>
      </w:r>
      <w:r w:rsidR="00A6482E" w:rsidRPr="00011E60">
        <w:rPr>
          <w:rStyle w:val="Emphasis"/>
          <w:rFonts w:cs="Times New Roman"/>
          <w:szCs w:val="24"/>
          <w:shd w:val="clear" w:color="auto" w:fill="FFFFFF"/>
        </w:rPr>
        <w:t>YouTube</w:t>
      </w:r>
      <w:r w:rsidR="00A6482E" w:rsidRPr="00011E60">
        <w:rPr>
          <w:rFonts w:cs="Times New Roman"/>
          <w:szCs w:val="24"/>
          <w:shd w:val="clear" w:color="auto" w:fill="FFFFFF"/>
        </w:rPr>
        <w:t>)</w:t>
      </w:r>
      <w:r w:rsidR="00F5622D" w:rsidRPr="00011E60">
        <w:rPr>
          <w:rFonts w:cs="Times New Roman"/>
          <w:szCs w:val="24"/>
        </w:rPr>
        <w:t>. There was also stability to support the exploration of trade routes since the Europeans controlled the Atlantic coast. The European conquest resulted from discovering new people and land both in north and south and North America. Conquistadors from Spain who fought in the name of the lord began their domination and exploration</w:t>
      </w:r>
      <w:r w:rsidR="00880719" w:rsidRPr="00011E60">
        <w:rPr>
          <w:rFonts w:cs="Times New Roman"/>
          <w:szCs w:val="24"/>
        </w:rPr>
        <w:t xml:space="preserve"> of European countries. The Spanish soldiers enslaved the innate communities since they received aid from firearms and </w:t>
      </w:r>
      <w:r w:rsidR="00A6482E" w:rsidRPr="00011E60">
        <w:rPr>
          <w:rFonts w:cs="Times New Roman"/>
          <w:szCs w:val="24"/>
        </w:rPr>
        <w:t>horses</w:t>
      </w:r>
      <w:r w:rsidR="00A6482E" w:rsidRPr="00011E60">
        <w:rPr>
          <w:rFonts w:cs="Times New Roman"/>
          <w:szCs w:val="24"/>
          <w:shd w:val="clear" w:color="auto" w:fill="FFFFFF"/>
        </w:rPr>
        <w:t>.</w:t>
      </w:r>
    </w:p>
    <w:p w:rsidR="00DA39B3" w:rsidRPr="00011E60" w:rsidRDefault="00894993" w:rsidP="00011E60">
      <w:pPr>
        <w:rPr>
          <w:rFonts w:cs="Times New Roman"/>
          <w:szCs w:val="24"/>
        </w:rPr>
      </w:pPr>
      <w:r w:rsidRPr="00011E60">
        <w:rPr>
          <w:rFonts w:cs="Times New Roman"/>
          <w:szCs w:val="24"/>
        </w:rPr>
        <w:t xml:space="preserve">Additionally, they also used germs as a weapon to affect the slave's health. Such innate communities had no immunity for measles and other diseases; their population adversely decreased. According to historical research on the conquest, about 80 percent of innate people </w:t>
      </w:r>
      <w:r w:rsidR="00A6482E" w:rsidRPr="00011E60">
        <w:rPr>
          <w:rFonts w:cs="Times New Roman"/>
          <w:szCs w:val="24"/>
        </w:rPr>
        <w:t>perished</w:t>
      </w:r>
      <w:r w:rsidR="00A6482E" w:rsidRPr="00011E60">
        <w:rPr>
          <w:rFonts w:cs="Times New Roman"/>
          <w:szCs w:val="24"/>
          <w:shd w:val="clear" w:color="auto" w:fill="FFFFFF"/>
        </w:rPr>
        <w:t xml:space="preserve"> (Townsend)</w:t>
      </w:r>
      <w:r w:rsidRPr="00011E60">
        <w:rPr>
          <w:rFonts w:cs="Times New Roman"/>
          <w:szCs w:val="24"/>
        </w:rPr>
        <w:t>.</w:t>
      </w:r>
    </w:p>
    <w:p w:rsidR="00DA39B3" w:rsidRPr="00011E60" w:rsidRDefault="00DA39B3" w:rsidP="00011E60">
      <w:pPr>
        <w:rPr>
          <w:rFonts w:cs="Times New Roman"/>
          <w:szCs w:val="24"/>
        </w:rPr>
      </w:pPr>
    </w:p>
    <w:p w:rsidR="00303288" w:rsidRPr="00011E60" w:rsidRDefault="00894993" w:rsidP="00011E60">
      <w:pPr>
        <w:rPr>
          <w:rFonts w:cs="Times New Roman"/>
          <w:szCs w:val="24"/>
        </w:rPr>
      </w:pPr>
      <w:r w:rsidRPr="00011E60">
        <w:rPr>
          <w:rFonts w:cs="Times New Roman"/>
          <w:szCs w:val="24"/>
        </w:rPr>
        <w:t>Resources</w:t>
      </w:r>
    </w:p>
    <w:p w:rsidR="00971CF1" w:rsidRPr="00011E60" w:rsidRDefault="00894993" w:rsidP="00011E60">
      <w:pPr>
        <w:rPr>
          <w:rFonts w:cs="Times New Roman"/>
          <w:szCs w:val="24"/>
        </w:rPr>
      </w:pPr>
      <w:r w:rsidRPr="00011E60">
        <w:rPr>
          <w:rFonts w:cs="Times New Roman"/>
          <w:szCs w:val="24"/>
        </w:rPr>
        <w:t xml:space="preserve"> </w:t>
      </w:r>
      <w:r w:rsidR="003B2041" w:rsidRPr="00011E60">
        <w:rPr>
          <w:rFonts w:cs="Times New Roman"/>
          <w:szCs w:val="24"/>
        </w:rPr>
        <w:tab/>
      </w:r>
      <w:r w:rsidRPr="00011E60">
        <w:rPr>
          <w:rFonts w:cs="Times New Roman"/>
          <w:szCs w:val="24"/>
        </w:rPr>
        <w:t>The innate Americans practiced farming along the coast during the warmer period for provisions of beans, squash, and corn due to the availability of arable land. However, during the cold seasons, they sought shelter and protection from the forests. Subsistence farming was also due to the natural farming methods</w:t>
      </w:r>
      <w:r w:rsidR="00B477DA" w:rsidRPr="00011E60">
        <w:rPr>
          <w:rFonts w:cs="Times New Roman"/>
          <w:szCs w:val="24"/>
        </w:rPr>
        <w:t xml:space="preserve">, and this farming was a source of income and </w:t>
      </w:r>
      <w:r w:rsidR="0094788E" w:rsidRPr="00011E60">
        <w:rPr>
          <w:rFonts w:cs="Times New Roman"/>
          <w:szCs w:val="24"/>
        </w:rPr>
        <w:t>food all</w:t>
      </w:r>
      <w:r w:rsidR="00B477DA" w:rsidRPr="00011E60">
        <w:rPr>
          <w:rFonts w:cs="Times New Roman"/>
          <w:szCs w:val="24"/>
        </w:rPr>
        <w:t xml:space="preserve"> the innate tribes such as </w:t>
      </w:r>
      <w:r w:rsidR="0094788E" w:rsidRPr="00011E60">
        <w:rPr>
          <w:rFonts w:cs="Times New Roman"/>
          <w:szCs w:val="24"/>
        </w:rPr>
        <w:t>birds, fish</w:t>
      </w:r>
      <w:r w:rsidR="00B477DA" w:rsidRPr="00011E60">
        <w:rPr>
          <w:rFonts w:cs="Times New Roman"/>
          <w:szCs w:val="24"/>
        </w:rPr>
        <w:t xml:space="preserve">, and wild game. On the northern side of America, native tribes developed </w:t>
      </w:r>
      <w:r w:rsidR="0094788E" w:rsidRPr="00011E60">
        <w:rPr>
          <w:rFonts w:cs="Times New Roman"/>
          <w:szCs w:val="24"/>
        </w:rPr>
        <w:t>a system of governance that was democratic. The collective agreement was the basis for decisions, while the primary law rule was cooperation. Years before the arrival of European people, the innate society formed a rich social network through ceremonies.</w:t>
      </w:r>
    </w:p>
    <w:p w:rsidR="003A685A" w:rsidRPr="00011E60" w:rsidRDefault="00894993" w:rsidP="00011E60">
      <w:pPr>
        <w:rPr>
          <w:rFonts w:cs="Times New Roman"/>
          <w:szCs w:val="24"/>
        </w:rPr>
      </w:pPr>
      <w:r w:rsidRPr="00011E60">
        <w:rPr>
          <w:rFonts w:cs="Times New Roman"/>
          <w:szCs w:val="24"/>
        </w:rPr>
        <w:t xml:space="preserve">Ethnocentric </w:t>
      </w:r>
      <w:r w:rsidR="006B0746" w:rsidRPr="00011E60">
        <w:rPr>
          <w:rFonts w:cs="Times New Roman"/>
          <w:szCs w:val="24"/>
        </w:rPr>
        <w:t>Views</w:t>
      </w:r>
    </w:p>
    <w:p w:rsidR="003A685A" w:rsidRPr="00011E60" w:rsidRDefault="00894993" w:rsidP="00011E60">
      <w:pPr>
        <w:rPr>
          <w:rFonts w:cs="Times New Roman"/>
          <w:szCs w:val="24"/>
        </w:rPr>
      </w:pPr>
      <w:r w:rsidRPr="00011E60">
        <w:rPr>
          <w:rFonts w:cs="Times New Roman"/>
          <w:szCs w:val="24"/>
        </w:rPr>
        <w:tab/>
        <w:t xml:space="preserve">Ethnocentrism is described as naturality or correctness of an individual’s life or traditional </w:t>
      </w:r>
      <w:r w:rsidR="00945CE6" w:rsidRPr="00011E60">
        <w:rPr>
          <w:rFonts w:cs="Times New Roman"/>
          <w:szCs w:val="24"/>
        </w:rPr>
        <w:t>unawareness. Firstly Europeans believed that they are responsible for their success and happiness. Hunting in Europe was basically for fun, pleasure, and prestige, but only the noble ones were allowed to hunt. Columbus and his group believed their discovery was in the Spanish king's name and the name god. The introduction of pigs to the native people made the innate people believe that it was a curse. Since the spread of European disease wiped out a massive population, the explorers believed that the new animals created beasts</w:t>
      </w:r>
      <w:r w:rsidR="00A6482E" w:rsidRPr="00011E60">
        <w:rPr>
          <w:rFonts w:cs="Times New Roman"/>
          <w:szCs w:val="24"/>
        </w:rPr>
        <w:t xml:space="preserve"> </w:t>
      </w:r>
      <w:r w:rsidR="00A6482E" w:rsidRPr="00011E60">
        <w:rPr>
          <w:rFonts w:cs="Times New Roman"/>
          <w:szCs w:val="24"/>
          <w:shd w:val="clear" w:color="auto" w:fill="FFFFFF"/>
        </w:rPr>
        <w:t>(</w:t>
      </w:r>
      <w:r w:rsidR="00A6482E" w:rsidRPr="00011E60">
        <w:rPr>
          <w:rStyle w:val="Emphasis"/>
          <w:rFonts w:cs="Times New Roman"/>
          <w:szCs w:val="24"/>
          <w:shd w:val="clear" w:color="auto" w:fill="FFFFFF"/>
        </w:rPr>
        <w:t>YouTube</w:t>
      </w:r>
      <w:r w:rsidR="00A6482E" w:rsidRPr="00011E60">
        <w:rPr>
          <w:rFonts w:cs="Times New Roman"/>
          <w:szCs w:val="24"/>
          <w:shd w:val="clear" w:color="auto" w:fill="FFFFFF"/>
        </w:rPr>
        <w:t>)</w:t>
      </w:r>
      <w:r w:rsidR="00945CE6" w:rsidRPr="00011E60">
        <w:rPr>
          <w:rFonts w:cs="Times New Roman"/>
          <w:szCs w:val="24"/>
        </w:rPr>
        <w:t>.</w:t>
      </w:r>
    </w:p>
    <w:p w:rsidR="006B0746" w:rsidRPr="00011E60" w:rsidRDefault="00894993" w:rsidP="00011E60">
      <w:pPr>
        <w:rPr>
          <w:rFonts w:cs="Times New Roman"/>
          <w:szCs w:val="24"/>
        </w:rPr>
      </w:pPr>
      <w:r w:rsidRPr="00011E60">
        <w:rPr>
          <w:rFonts w:cs="Times New Roman"/>
          <w:szCs w:val="24"/>
        </w:rPr>
        <w:t>Geographic Features</w:t>
      </w:r>
    </w:p>
    <w:p w:rsidR="00182116" w:rsidRPr="00011E60" w:rsidRDefault="00894993" w:rsidP="00011E60">
      <w:pPr>
        <w:ind w:firstLine="720"/>
        <w:rPr>
          <w:rFonts w:cs="Times New Roman"/>
          <w:szCs w:val="24"/>
        </w:rPr>
      </w:pPr>
      <w:r w:rsidRPr="00011E60">
        <w:rPr>
          <w:rFonts w:cs="Times New Roman"/>
          <w:szCs w:val="24"/>
        </w:rPr>
        <w:t xml:space="preserve"> The distinctions between the innate American individuals and the physical map is that the political map displays the boundaries of land displaying the territory of the tribe, whereas the physical map displays </w:t>
      </w:r>
      <w:r w:rsidR="00013038" w:rsidRPr="00011E60">
        <w:rPr>
          <w:rFonts w:cs="Times New Roman"/>
          <w:szCs w:val="24"/>
        </w:rPr>
        <w:t xml:space="preserve">the geographical features such as </w:t>
      </w:r>
      <w:r w:rsidRPr="00011E60">
        <w:rPr>
          <w:rFonts w:cs="Times New Roman"/>
          <w:szCs w:val="24"/>
        </w:rPr>
        <w:t>rivers, coastlines, plains</w:t>
      </w:r>
      <w:r w:rsidR="00013038" w:rsidRPr="00011E60">
        <w:rPr>
          <w:rFonts w:cs="Times New Roman"/>
          <w:szCs w:val="24"/>
        </w:rPr>
        <w:t xml:space="preserve">, and </w:t>
      </w:r>
      <w:r w:rsidRPr="00011E60">
        <w:rPr>
          <w:rFonts w:cs="Times New Roman"/>
          <w:szCs w:val="24"/>
        </w:rPr>
        <w:t>plateaus</w:t>
      </w:r>
      <w:r w:rsidR="00A6482E" w:rsidRPr="00011E60">
        <w:rPr>
          <w:rFonts w:cs="Times New Roman"/>
          <w:szCs w:val="24"/>
          <w:shd w:val="clear" w:color="auto" w:fill="FFFFFF"/>
        </w:rPr>
        <w:t>("United States Physical Map")</w:t>
      </w:r>
      <w:r w:rsidRPr="00011E60">
        <w:rPr>
          <w:rFonts w:cs="Times New Roman"/>
          <w:szCs w:val="24"/>
        </w:rPr>
        <w:t>. The</w:t>
      </w:r>
      <w:r w:rsidR="00013038" w:rsidRPr="00011E60">
        <w:rPr>
          <w:rFonts w:cs="Times New Roman"/>
          <w:szCs w:val="24"/>
        </w:rPr>
        <w:t xml:space="preserve"> political map pictures agriculture as a challenging environment for the artic and surabic, </w:t>
      </w:r>
      <w:r w:rsidR="00CF0830" w:rsidRPr="00011E60">
        <w:rPr>
          <w:rFonts w:cs="Times New Roman"/>
          <w:szCs w:val="24"/>
        </w:rPr>
        <w:t xml:space="preserve">making it impossible to cultivate crops. However, the plateau and the northwest are rich with resources that enable </w:t>
      </w:r>
      <w:r w:rsidRPr="00011E60">
        <w:rPr>
          <w:rFonts w:cs="Times New Roman"/>
          <w:szCs w:val="24"/>
        </w:rPr>
        <w:t>farming. The</w:t>
      </w:r>
      <w:r w:rsidR="00110FA2" w:rsidRPr="00011E60">
        <w:rPr>
          <w:rFonts w:cs="Times New Roman"/>
          <w:szCs w:val="24"/>
        </w:rPr>
        <w:t xml:space="preserve"> innate individuals from the great basin</w:t>
      </w:r>
      <w:r w:rsidRPr="00011E60">
        <w:rPr>
          <w:rFonts w:cs="Times New Roman"/>
          <w:szCs w:val="24"/>
        </w:rPr>
        <w:t>, woodlands</w:t>
      </w:r>
      <w:r w:rsidR="00110FA2" w:rsidRPr="00011E60">
        <w:rPr>
          <w:rFonts w:cs="Times New Roman"/>
          <w:szCs w:val="24"/>
        </w:rPr>
        <w:t xml:space="preserve"> were the groups that engaged in agriculture. In this community, farming techniques and domestication of particular plants developed </w:t>
      </w:r>
      <w:r w:rsidRPr="00011E60">
        <w:rPr>
          <w:rFonts w:cs="Times New Roman"/>
          <w:szCs w:val="24"/>
        </w:rPr>
        <w:t xml:space="preserve">agriculture. </w:t>
      </w:r>
    </w:p>
    <w:p w:rsidR="00182116" w:rsidRPr="00011E60" w:rsidRDefault="00894993" w:rsidP="00011E60">
      <w:pPr>
        <w:ind w:firstLine="720"/>
        <w:rPr>
          <w:rFonts w:cs="Times New Roman"/>
          <w:szCs w:val="24"/>
        </w:rPr>
      </w:pPr>
      <w:r w:rsidRPr="00011E60">
        <w:rPr>
          <w:rFonts w:cs="Times New Roman"/>
          <w:szCs w:val="24"/>
        </w:rPr>
        <w:t>The</w:t>
      </w:r>
      <w:r w:rsidR="00110FA2" w:rsidRPr="00011E60">
        <w:rPr>
          <w:rFonts w:cs="Times New Roman"/>
          <w:szCs w:val="24"/>
        </w:rPr>
        <w:t xml:space="preserve"> cultivation of crops and keeping animals secured the food supply better than previous gathering and hunting </w:t>
      </w:r>
      <w:r w:rsidRPr="00011E60">
        <w:rPr>
          <w:rFonts w:cs="Times New Roman"/>
          <w:szCs w:val="24"/>
        </w:rPr>
        <w:t>techniques. A</w:t>
      </w:r>
      <w:r w:rsidR="00110FA2" w:rsidRPr="00011E60">
        <w:rPr>
          <w:rFonts w:cs="Times New Roman"/>
          <w:szCs w:val="24"/>
        </w:rPr>
        <w:t xml:space="preserve"> series of trade routes ran north/south, where</w:t>
      </w:r>
      <w:r w:rsidR="00F31CA5" w:rsidRPr="00011E60">
        <w:rPr>
          <w:rFonts w:cs="Times New Roman"/>
          <w:szCs w:val="24"/>
        </w:rPr>
        <w:t xml:space="preserve"> there was an extension of trade routes from </w:t>
      </w:r>
      <w:r w:rsidR="00B84733" w:rsidRPr="00011E60">
        <w:rPr>
          <w:rFonts w:cs="Times New Roman"/>
          <w:szCs w:val="24"/>
        </w:rPr>
        <w:t>Mexico</w:t>
      </w:r>
      <w:r w:rsidR="00F31CA5" w:rsidRPr="00011E60">
        <w:rPr>
          <w:rFonts w:cs="Times New Roman"/>
          <w:szCs w:val="24"/>
        </w:rPr>
        <w:t xml:space="preserve"> to sustain the continually changing population of the native </w:t>
      </w:r>
      <w:r w:rsidR="00B84733" w:rsidRPr="00011E60">
        <w:rPr>
          <w:rFonts w:cs="Times New Roman"/>
          <w:szCs w:val="24"/>
        </w:rPr>
        <w:t xml:space="preserve">individuals. </w:t>
      </w:r>
      <w:r w:rsidR="00F31CA5" w:rsidRPr="00011E60">
        <w:rPr>
          <w:rFonts w:cs="Times New Roman"/>
          <w:szCs w:val="24"/>
        </w:rPr>
        <w:t xml:space="preserve">A series of geographical features that presented trade barriers include harsh weather </w:t>
      </w:r>
      <w:r w:rsidR="00B84733" w:rsidRPr="00011E60">
        <w:rPr>
          <w:rFonts w:cs="Times New Roman"/>
          <w:szCs w:val="24"/>
        </w:rPr>
        <w:t>conditions, steep</w:t>
      </w:r>
      <w:r w:rsidR="00F31CA5" w:rsidRPr="00011E60">
        <w:rPr>
          <w:rFonts w:cs="Times New Roman"/>
          <w:szCs w:val="24"/>
        </w:rPr>
        <w:t xml:space="preserve"> mountains that were difficult to navigate, and </w:t>
      </w:r>
      <w:r w:rsidR="00B84733" w:rsidRPr="00011E60">
        <w:rPr>
          <w:rFonts w:cs="Times New Roman"/>
          <w:szCs w:val="24"/>
        </w:rPr>
        <w:t>political restrictions on certain lands. However, the features that facilitated trade were rivers</w:t>
      </w:r>
      <w:r w:rsidR="003D78BA" w:rsidRPr="00011E60">
        <w:rPr>
          <w:rFonts w:cs="Times New Roman"/>
          <w:szCs w:val="24"/>
        </w:rPr>
        <w:t>, seas, lakes</w:t>
      </w:r>
      <w:r w:rsidR="00B84733" w:rsidRPr="00011E60">
        <w:rPr>
          <w:rFonts w:cs="Times New Roman"/>
          <w:szCs w:val="24"/>
        </w:rPr>
        <w:t xml:space="preserve">, and land </w:t>
      </w:r>
      <w:r w:rsidR="003D78BA" w:rsidRPr="00011E60">
        <w:rPr>
          <w:rFonts w:cs="Times New Roman"/>
          <w:szCs w:val="24"/>
        </w:rPr>
        <w:t>transportation.</w:t>
      </w:r>
    </w:p>
    <w:p w:rsidR="00CF0830" w:rsidRPr="00011E60" w:rsidRDefault="00894993" w:rsidP="00011E60">
      <w:pPr>
        <w:ind w:firstLine="720"/>
        <w:rPr>
          <w:rFonts w:cs="Times New Roman"/>
          <w:szCs w:val="24"/>
        </w:rPr>
      </w:pPr>
      <w:r w:rsidRPr="00011E60">
        <w:rPr>
          <w:rFonts w:cs="Times New Roman"/>
          <w:szCs w:val="24"/>
        </w:rPr>
        <w:t>A</w:t>
      </w:r>
      <w:r w:rsidR="00B84733" w:rsidRPr="00011E60">
        <w:rPr>
          <w:rFonts w:cs="Times New Roman"/>
          <w:szCs w:val="24"/>
        </w:rPr>
        <w:t xml:space="preserve"> concrete understanding of geography and maps is crucial to understanding the complex system developed by innate Americans.</w:t>
      </w:r>
      <w:r w:rsidRPr="00011E60">
        <w:rPr>
          <w:rFonts w:cs="Times New Roman"/>
          <w:szCs w:val="24"/>
        </w:rPr>
        <w:t xml:space="preserve"> Lastly, understanding</w:t>
      </w:r>
      <w:r w:rsidR="00182116" w:rsidRPr="00011E60">
        <w:rPr>
          <w:rFonts w:cs="Times New Roman"/>
          <w:szCs w:val="24"/>
        </w:rPr>
        <w:t xml:space="preserve"> geography and maps are vital</w:t>
      </w:r>
      <w:r w:rsidRPr="00011E60">
        <w:rPr>
          <w:rFonts w:cs="Times New Roman"/>
          <w:szCs w:val="24"/>
        </w:rPr>
        <w:t xml:space="preserve"> </w:t>
      </w:r>
      <w:r w:rsidR="00182116" w:rsidRPr="00011E60">
        <w:rPr>
          <w:rFonts w:cs="Times New Roman"/>
          <w:szCs w:val="24"/>
        </w:rPr>
        <w:t xml:space="preserve">since it </w:t>
      </w:r>
      <w:r w:rsidRPr="00011E60">
        <w:rPr>
          <w:rFonts w:cs="Times New Roman"/>
          <w:szCs w:val="24"/>
        </w:rPr>
        <w:t xml:space="preserve">helps to respect the political </w:t>
      </w:r>
      <w:r w:rsidR="00182116" w:rsidRPr="00011E60">
        <w:rPr>
          <w:rFonts w:cs="Times New Roman"/>
          <w:szCs w:val="24"/>
        </w:rPr>
        <w:t>structure, religious</w:t>
      </w:r>
      <w:r w:rsidRPr="00011E60">
        <w:rPr>
          <w:rFonts w:cs="Times New Roman"/>
          <w:szCs w:val="24"/>
        </w:rPr>
        <w:t xml:space="preserve"> practices, and moral codes, which led the innate individuals to adapt to the diverse environment</w:t>
      </w:r>
      <w:r w:rsidR="00182116" w:rsidRPr="00011E60">
        <w:rPr>
          <w:rFonts w:cs="Times New Roman"/>
          <w:szCs w:val="24"/>
        </w:rPr>
        <w:t xml:space="preserve"> reshaped them to meet their needs while trading with other </w:t>
      </w:r>
      <w:r w:rsidR="00011E60" w:rsidRPr="00011E60">
        <w:rPr>
          <w:rFonts w:cs="Times New Roman"/>
          <w:szCs w:val="24"/>
        </w:rPr>
        <w:t>communities</w:t>
      </w:r>
      <w:r w:rsidR="00011E60" w:rsidRPr="00011E60">
        <w:rPr>
          <w:rFonts w:cs="Times New Roman"/>
          <w:szCs w:val="24"/>
          <w:shd w:val="clear" w:color="auto" w:fill="FFFFFF"/>
        </w:rPr>
        <w:t xml:space="preserve"> (</w:t>
      </w:r>
      <w:hyperlink r:id="rId6" w:history="1">
        <w:r w:rsidR="00011E60" w:rsidRPr="00011E60">
          <w:rPr>
            <w:rStyle w:val="Hyperlink"/>
            <w:rFonts w:cs="Times New Roman"/>
            <w:color w:val="auto"/>
            <w:szCs w:val="24"/>
            <w:shd w:val="clear" w:color="auto" w:fill="FFFFFF"/>
          </w:rPr>
          <w:t>Http://www.pasleybrothers.com/mocourses/history3/images/indians.jp</w:t>
        </w:r>
      </w:hyperlink>
      <w:r w:rsidR="00182116" w:rsidRPr="00011E60">
        <w:rPr>
          <w:rFonts w:cs="Times New Roman"/>
          <w:szCs w:val="24"/>
        </w:rPr>
        <w:t>.</w:t>
      </w:r>
    </w:p>
    <w:p w:rsidR="00011E60" w:rsidRPr="00011E60" w:rsidRDefault="00011E60" w:rsidP="00011E60">
      <w:pPr>
        <w:ind w:firstLine="720"/>
        <w:rPr>
          <w:rFonts w:cs="Times New Roman"/>
          <w:szCs w:val="24"/>
        </w:rPr>
      </w:pPr>
    </w:p>
    <w:p w:rsidR="00011E60" w:rsidRPr="00011E60" w:rsidRDefault="00011E60" w:rsidP="00011E60">
      <w:pPr>
        <w:ind w:firstLine="720"/>
        <w:rPr>
          <w:rFonts w:cs="Times New Roman"/>
          <w:szCs w:val="24"/>
        </w:rPr>
      </w:pPr>
    </w:p>
    <w:p w:rsidR="00011E60" w:rsidRPr="00011E60" w:rsidRDefault="00011E60" w:rsidP="00011E60">
      <w:pPr>
        <w:ind w:firstLine="720"/>
        <w:rPr>
          <w:rFonts w:cs="Times New Roman"/>
          <w:szCs w:val="24"/>
        </w:rPr>
      </w:pPr>
    </w:p>
    <w:p w:rsidR="00011E60" w:rsidRPr="00011E60" w:rsidRDefault="00011E60" w:rsidP="00011E60">
      <w:pPr>
        <w:ind w:firstLine="720"/>
        <w:rPr>
          <w:rFonts w:cs="Times New Roman"/>
          <w:szCs w:val="24"/>
        </w:rPr>
      </w:pPr>
    </w:p>
    <w:p w:rsidR="00011E60" w:rsidRPr="00011E60" w:rsidRDefault="00011E60" w:rsidP="00011E60">
      <w:pPr>
        <w:ind w:firstLine="720"/>
        <w:rPr>
          <w:rFonts w:cs="Times New Roman"/>
          <w:szCs w:val="24"/>
        </w:rPr>
      </w:pPr>
    </w:p>
    <w:p w:rsidR="00011E60" w:rsidRPr="00011E60" w:rsidRDefault="00011E60" w:rsidP="00011E60">
      <w:pPr>
        <w:shd w:val="clear" w:color="auto" w:fill="FFFFFF"/>
        <w:spacing w:after="0"/>
        <w:jc w:val="center"/>
        <w:rPr>
          <w:rFonts w:eastAsia="Times New Roman" w:cs="Times New Roman"/>
          <w:szCs w:val="24"/>
        </w:rPr>
      </w:pPr>
      <w:r w:rsidRPr="00011E60">
        <w:rPr>
          <w:rFonts w:eastAsia="Times New Roman" w:cs="Times New Roman"/>
          <w:szCs w:val="24"/>
        </w:rPr>
        <w:t>Works Cited</w:t>
      </w:r>
    </w:p>
    <w:p w:rsidR="00011E60" w:rsidRPr="00011E60" w:rsidRDefault="00011E60" w:rsidP="00011E60">
      <w:pPr>
        <w:shd w:val="clear" w:color="auto" w:fill="FFFFFF"/>
        <w:spacing w:after="0"/>
        <w:ind w:left="720" w:right="75" w:hanging="720"/>
        <w:rPr>
          <w:rFonts w:eastAsia="Times New Roman" w:cs="Times New Roman"/>
          <w:szCs w:val="24"/>
        </w:rPr>
      </w:pPr>
      <w:r w:rsidRPr="00011E60">
        <w:rPr>
          <w:rFonts w:eastAsia="Times New Roman" w:cs="Times New Roman"/>
          <w:szCs w:val="24"/>
        </w:rPr>
        <w:t>Http://www.pasleybrothers.com/mocourses/history3/images/indians.jpg.</w:t>
      </w:r>
    </w:p>
    <w:p w:rsidR="00011E60" w:rsidRPr="00011E60" w:rsidRDefault="00011E60" w:rsidP="00011E60">
      <w:pPr>
        <w:shd w:val="clear" w:color="auto" w:fill="FFFFFF"/>
        <w:spacing w:after="0"/>
        <w:ind w:left="720" w:right="75" w:hanging="720"/>
        <w:rPr>
          <w:rFonts w:eastAsia="Times New Roman" w:cs="Times New Roman"/>
          <w:szCs w:val="24"/>
        </w:rPr>
      </w:pPr>
      <w:r w:rsidRPr="00011E60">
        <w:rPr>
          <w:rFonts w:eastAsia="Times New Roman" w:cs="Times New Roman"/>
          <w:szCs w:val="24"/>
        </w:rPr>
        <w:t>Townsend, Kenneth W. "Native Peoples and European Newcomers, 982–1590." </w:t>
      </w:r>
      <w:r w:rsidRPr="00011E60">
        <w:rPr>
          <w:rFonts w:eastAsia="Times New Roman" w:cs="Times New Roman"/>
          <w:i/>
          <w:iCs/>
          <w:szCs w:val="24"/>
        </w:rPr>
        <w:t>First Americans</w:t>
      </w:r>
      <w:r w:rsidRPr="00011E60">
        <w:rPr>
          <w:rFonts w:eastAsia="Times New Roman" w:cs="Times New Roman"/>
          <w:szCs w:val="24"/>
        </w:rPr>
        <w:t>, 2018, pp. 28-62.</w:t>
      </w:r>
    </w:p>
    <w:p w:rsidR="00011E60" w:rsidRPr="00011E60" w:rsidRDefault="00011E60" w:rsidP="00011E60">
      <w:pPr>
        <w:shd w:val="clear" w:color="auto" w:fill="FFFFFF"/>
        <w:spacing w:after="0"/>
        <w:ind w:left="720" w:right="75" w:hanging="720"/>
        <w:rPr>
          <w:rFonts w:eastAsia="Times New Roman" w:cs="Times New Roman"/>
          <w:szCs w:val="24"/>
        </w:rPr>
      </w:pPr>
      <w:r w:rsidRPr="00011E60">
        <w:rPr>
          <w:rFonts w:eastAsia="Times New Roman" w:cs="Times New Roman"/>
          <w:szCs w:val="24"/>
        </w:rPr>
        <w:t>"United States Physical Map." </w:t>
      </w:r>
      <w:r w:rsidRPr="00011E60">
        <w:rPr>
          <w:rFonts w:eastAsia="Times New Roman" w:cs="Times New Roman"/>
          <w:i/>
          <w:iCs/>
          <w:szCs w:val="24"/>
        </w:rPr>
        <w:t>Free World Maps – Atlas of the World</w:t>
      </w:r>
      <w:r w:rsidRPr="00011E60">
        <w:rPr>
          <w:rFonts w:eastAsia="Times New Roman" w:cs="Times New Roman"/>
          <w:szCs w:val="24"/>
        </w:rPr>
        <w:t>, www.freeworldmaps.net/northamerica/united-states/map.html.</w:t>
      </w:r>
    </w:p>
    <w:p w:rsidR="00011E60" w:rsidRPr="00011E60" w:rsidRDefault="00011E60" w:rsidP="00011E60">
      <w:pPr>
        <w:shd w:val="clear" w:color="auto" w:fill="FFFFFF"/>
        <w:spacing w:after="0"/>
        <w:ind w:left="720" w:right="75" w:hanging="720"/>
        <w:rPr>
          <w:rFonts w:eastAsia="Times New Roman" w:cs="Times New Roman"/>
          <w:szCs w:val="24"/>
        </w:rPr>
      </w:pPr>
      <w:r w:rsidRPr="00011E60">
        <w:rPr>
          <w:rFonts w:eastAsia="Times New Roman" w:cs="Times New Roman"/>
          <w:i/>
          <w:iCs/>
          <w:szCs w:val="24"/>
        </w:rPr>
        <w:t>YouTube</w:t>
      </w:r>
      <w:r w:rsidRPr="00011E60">
        <w:rPr>
          <w:rFonts w:eastAsia="Times New Roman" w:cs="Times New Roman"/>
          <w:szCs w:val="24"/>
        </w:rPr>
        <w:t>, www.youtube.com/watch?v=-3pVJZgTP2Y.</w:t>
      </w:r>
    </w:p>
    <w:p w:rsidR="00011E60" w:rsidRPr="00011E60" w:rsidRDefault="00011E60" w:rsidP="00011E60">
      <w:pPr>
        <w:ind w:firstLine="720"/>
        <w:rPr>
          <w:rFonts w:cs="Times New Roman"/>
          <w:szCs w:val="24"/>
        </w:rPr>
      </w:pPr>
    </w:p>
    <w:p w:rsidR="003A685A" w:rsidRPr="00011E60" w:rsidRDefault="003A685A" w:rsidP="00011E60">
      <w:pPr>
        <w:rPr>
          <w:rFonts w:cs="Times New Roman"/>
          <w:szCs w:val="24"/>
        </w:rPr>
      </w:pPr>
    </w:p>
    <w:p w:rsidR="00880719" w:rsidRPr="00011E60" w:rsidRDefault="00894993" w:rsidP="00011E60">
      <w:pPr>
        <w:rPr>
          <w:rFonts w:cs="Times New Roman"/>
          <w:szCs w:val="24"/>
        </w:rPr>
      </w:pPr>
      <w:r w:rsidRPr="00011E60">
        <w:rPr>
          <w:rFonts w:cs="Times New Roman"/>
          <w:szCs w:val="24"/>
        </w:rPr>
        <w:tab/>
      </w:r>
    </w:p>
    <w:p w:rsidR="00651D27" w:rsidRPr="00011E60" w:rsidRDefault="00894993" w:rsidP="00011E60">
      <w:pPr>
        <w:rPr>
          <w:rFonts w:cs="Times New Roman"/>
          <w:szCs w:val="24"/>
        </w:rPr>
      </w:pPr>
      <w:r w:rsidRPr="00011E60">
        <w:rPr>
          <w:rFonts w:cs="Times New Roman"/>
          <w:szCs w:val="24"/>
        </w:rPr>
        <w:tab/>
      </w:r>
    </w:p>
    <w:sectPr w:rsidR="00651D27" w:rsidRPr="00011E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4993" w:rsidRDefault="00894993">
      <w:pPr>
        <w:spacing w:after="0" w:line="240" w:lineRule="auto"/>
      </w:pPr>
      <w:r>
        <w:separator/>
      </w:r>
    </w:p>
  </w:endnote>
  <w:endnote w:type="continuationSeparator" w:id="0">
    <w:p w:rsidR="00894993" w:rsidRDefault="00894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4993" w:rsidRDefault="00894993">
      <w:pPr>
        <w:spacing w:after="0" w:line="240" w:lineRule="auto"/>
      </w:pPr>
      <w:r>
        <w:separator/>
      </w:r>
    </w:p>
  </w:footnote>
  <w:footnote w:type="continuationSeparator" w:id="0">
    <w:p w:rsidR="00894993" w:rsidRDefault="00894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6841055"/>
      <w:docPartObj>
        <w:docPartGallery w:val="Page Numbers (Top of Page)"/>
        <w:docPartUnique/>
      </w:docPartObj>
    </w:sdtPr>
    <w:sdtEndPr>
      <w:rPr>
        <w:noProof/>
      </w:rPr>
    </w:sdtEndPr>
    <w:sdtContent>
      <w:p w:rsidR="00651D27" w:rsidRDefault="00894993">
        <w:pPr>
          <w:pStyle w:val="Header"/>
          <w:jc w:val="right"/>
        </w:pPr>
        <w:r>
          <w:fldChar w:fldCharType="begin"/>
        </w:r>
        <w:r>
          <w:instrText xml:space="preserve"> PAGE   \* MERGEFORMAT </w:instrText>
        </w:r>
        <w:r>
          <w:fldChar w:fldCharType="separate"/>
        </w:r>
        <w:r w:rsidR="00011E60">
          <w:rPr>
            <w:noProof/>
          </w:rPr>
          <w:t>3</w:t>
        </w:r>
        <w:r>
          <w:rPr>
            <w:noProof/>
          </w:rPr>
          <w:fldChar w:fldCharType="end"/>
        </w:r>
      </w:p>
    </w:sdtContent>
  </w:sdt>
  <w:p w:rsidR="00651D27" w:rsidRDefault="00651D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27"/>
    <w:rsid w:val="000007A3"/>
    <w:rsid w:val="00011E60"/>
    <w:rsid w:val="00013038"/>
    <w:rsid w:val="00110FA2"/>
    <w:rsid w:val="00182116"/>
    <w:rsid w:val="00303288"/>
    <w:rsid w:val="003A685A"/>
    <w:rsid w:val="003B2041"/>
    <w:rsid w:val="003D78BA"/>
    <w:rsid w:val="005A66AB"/>
    <w:rsid w:val="00651D27"/>
    <w:rsid w:val="006B0746"/>
    <w:rsid w:val="00880719"/>
    <w:rsid w:val="00894993"/>
    <w:rsid w:val="00901A4A"/>
    <w:rsid w:val="00945CE6"/>
    <w:rsid w:val="0094788E"/>
    <w:rsid w:val="00971CF1"/>
    <w:rsid w:val="00A6482E"/>
    <w:rsid w:val="00A9143E"/>
    <w:rsid w:val="00AD7547"/>
    <w:rsid w:val="00B45F30"/>
    <w:rsid w:val="00B477DA"/>
    <w:rsid w:val="00B84733"/>
    <w:rsid w:val="00C7143D"/>
    <w:rsid w:val="00C918D7"/>
    <w:rsid w:val="00CF0830"/>
    <w:rsid w:val="00D55724"/>
    <w:rsid w:val="00DA39B3"/>
    <w:rsid w:val="00F31CA5"/>
    <w:rsid w:val="00F56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A0E2E-5080-451A-86FA-37E3D7DA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D27"/>
  </w:style>
  <w:style w:type="paragraph" w:styleId="Footer">
    <w:name w:val="footer"/>
    <w:basedOn w:val="Normal"/>
    <w:link w:val="FooterChar"/>
    <w:uiPriority w:val="99"/>
    <w:unhideWhenUsed/>
    <w:rsid w:val="0065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D27"/>
  </w:style>
  <w:style w:type="character" w:customStyle="1" w:styleId="gray">
    <w:name w:val="gray"/>
    <w:basedOn w:val="DefaultParagraphFont"/>
    <w:rsid w:val="00A6482E"/>
  </w:style>
  <w:style w:type="character" w:styleId="Emphasis">
    <w:name w:val="Emphasis"/>
    <w:basedOn w:val="DefaultParagraphFont"/>
    <w:uiPriority w:val="20"/>
    <w:qFormat/>
    <w:rsid w:val="00A6482E"/>
    <w:rPr>
      <w:i/>
      <w:iCs/>
    </w:rPr>
  </w:style>
  <w:style w:type="character" w:styleId="Hyperlink">
    <w:name w:val="Hyperlink"/>
    <w:basedOn w:val="DefaultParagraphFont"/>
    <w:uiPriority w:val="99"/>
    <w:unhideWhenUsed/>
    <w:rsid w:val="00011E60"/>
    <w:rPr>
      <w:color w:val="0563C1" w:themeColor="hyperlink"/>
      <w:u w:val="single"/>
    </w:rPr>
  </w:style>
  <w:style w:type="paragraph" w:styleId="NormalWeb">
    <w:name w:val="Normal (Web)"/>
    <w:basedOn w:val="Normal"/>
    <w:uiPriority w:val="99"/>
    <w:semiHidden/>
    <w:unhideWhenUsed/>
    <w:rsid w:val="00011E60"/>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811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pasleybrothers.com/mocourses/history3/images/indians.jp"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2020-09-02T15:09:00Z</dcterms:created>
  <dcterms:modified xsi:type="dcterms:W3CDTF">2020-09-02T15:09:00Z</dcterms:modified>
</cp:coreProperties>
</file>